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5721" w14:textId="77777777"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613B1B" w14:paraId="70EC2DE0" w14:textId="77777777" w:rsidTr="00DB4C6D">
        <w:tc>
          <w:tcPr>
            <w:tcW w:w="9624" w:type="dxa"/>
            <w:tcBorders>
              <w:top w:val="double" w:sz="4" w:space="0" w:color="auto"/>
              <w:bottom w:val="double" w:sz="4" w:space="0" w:color="auto"/>
            </w:tcBorders>
          </w:tcPr>
          <w:p w14:paraId="3DCB54D8" w14:textId="77777777" w:rsidR="00205F3C" w:rsidRPr="0079066F" w:rsidRDefault="00205F3C" w:rsidP="0079066F">
            <w:pPr>
              <w:suppressAutoHyphens/>
              <w:spacing w:before="120" w:after="120"/>
              <w:jc w:val="center"/>
              <w:rPr>
                <w:b/>
                <w:u w:val="single"/>
                <w:lang w:val="it-IT" w:eastAsia="it-IT"/>
              </w:rPr>
            </w:pPr>
          </w:p>
          <w:p w14:paraId="27EC38E6" w14:textId="77777777" w:rsidR="00613B1B" w:rsidRPr="00613B1B" w:rsidRDefault="00613B1B" w:rsidP="00613B1B">
            <w:pPr>
              <w:rPr>
                <w:rFonts w:asciiTheme="minorHAnsi" w:eastAsiaTheme="minorHAnsi" w:hAnsiTheme="minorHAnsi" w:cstheme="minorHAnsi"/>
                <w:b/>
                <w:bCs/>
                <w:color w:val="000000"/>
                <w:sz w:val="22"/>
                <w:szCs w:val="22"/>
                <w:lang w:val="it-IT"/>
              </w:rPr>
            </w:pPr>
            <w:r w:rsidRPr="00613B1B">
              <w:rPr>
                <w:rFonts w:asciiTheme="minorHAnsi" w:eastAsiaTheme="minorHAnsi" w:hAnsiTheme="minorHAnsi" w:cstheme="minorHAnsi"/>
                <w:b/>
                <w:bCs/>
                <w:color w:val="000000"/>
                <w:sz w:val="22"/>
                <w:szCs w:val="22"/>
                <w:lang w:val="it-IT"/>
              </w:rPr>
              <w:t>PNNR _Avviso pubblico per la costituzione del gruppo di lavoro per la progettazione relativa alla linea di investimento 3.1 “Nuove competenze e nuovi linguaggi” della Missione 4 “Istruzione e ricerca” – Componente 1 “Potenziamento dell’offerta dei servizi all’istruzione: dagli asili nido all’Università” – del Piano nazionale di ripresa e resilienza, finanziato dall’Unione europea – Next Generation EU</w:t>
            </w:r>
          </w:p>
          <w:p w14:paraId="2C4F923E" w14:textId="77777777" w:rsidR="00613B1B" w:rsidRPr="00613B1B" w:rsidRDefault="00613B1B" w:rsidP="00613B1B">
            <w:pPr>
              <w:suppressAutoHyphens/>
              <w:spacing w:before="120" w:after="120" w:line="276" w:lineRule="auto"/>
              <w:ind w:left="283" w:right="30"/>
              <w:jc w:val="center"/>
              <w:rPr>
                <w:rFonts w:asciiTheme="minorHAnsi" w:hAnsiTheme="minorHAnsi" w:cstheme="minorHAnsi"/>
                <w:b/>
                <w:sz w:val="22"/>
                <w:szCs w:val="22"/>
                <w:u w:val="single"/>
                <w:lang w:val="it-IT" w:bidi="it-IT"/>
              </w:rPr>
            </w:pPr>
          </w:p>
          <w:p w14:paraId="4A1A897F" w14:textId="77777777" w:rsidR="00CE0657" w:rsidRDefault="00CE0657" w:rsidP="00CE0657">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DICHIARAZIONE DI INESISTENZA DI CAUSA DI INCOMPATIBILITÀ E DI CONFLITTO DI INTERESSI</w:t>
            </w:r>
          </w:p>
          <w:p w14:paraId="29250332" w14:textId="62F0C74C" w:rsidR="00CE0657" w:rsidRDefault="00CE0657" w:rsidP="00CE0657">
            <w:pPr>
              <w:spacing w:beforeLines="60" w:before="144" w:afterLines="60" w:after="144" w:line="276" w:lineRule="auto"/>
              <w:jc w:val="center"/>
              <w:rPr>
                <w:rFonts w:asciiTheme="minorHAnsi" w:hAnsiTheme="minorHAnsi" w:cstheme="minorHAnsi"/>
                <w:b/>
                <w:bCs/>
                <w:u w:val="single"/>
                <w:lang w:val="it-IT"/>
              </w:rPr>
            </w:pPr>
            <w:r>
              <w:rPr>
                <w:rFonts w:asciiTheme="minorHAnsi" w:hAnsiTheme="minorHAnsi" w:cstheme="minorHAnsi"/>
                <w:b/>
                <w:bCs/>
                <w:sz w:val="22"/>
                <w:szCs w:val="22"/>
                <w:u w:val="single"/>
                <w:lang w:val="it-IT"/>
              </w:rPr>
              <w:t xml:space="preserve"> (Soggetti Incaricati)</w:t>
            </w:r>
          </w:p>
          <w:p w14:paraId="0BF86A10" w14:textId="77777777" w:rsidR="00CE0657" w:rsidRDefault="00CE0657" w:rsidP="00CE0657">
            <w:pPr>
              <w:suppressAutoHyphens/>
              <w:jc w:val="center"/>
              <w:rPr>
                <w:rFonts w:asciiTheme="minorHAnsi" w:hAnsiTheme="minorHAnsi" w:cstheme="minorHAnsi"/>
                <w:b/>
                <w:lang w:val="it-IT" w:eastAsia="it-IT"/>
              </w:rPr>
            </w:pPr>
            <w:r>
              <w:rPr>
                <w:rFonts w:asciiTheme="minorHAnsi" w:hAnsiTheme="minorHAnsi" w:cstheme="minorHAnsi"/>
                <w:b/>
                <w:sz w:val="22"/>
                <w:szCs w:val="22"/>
                <w:lang w:val="it-IT" w:eastAsia="it-IT"/>
              </w:rPr>
              <w:t>(resa nelle forme di cui agli artt. 46 e 47 del d.P.R. n. 445 del 28 dicembre 2000)</w:t>
            </w:r>
          </w:p>
          <w:p w14:paraId="4F34A3EB" w14:textId="77777777" w:rsidR="00613B1B" w:rsidRPr="00613B1B" w:rsidRDefault="00613B1B" w:rsidP="00613B1B">
            <w:pPr>
              <w:spacing w:beforeLines="60" w:before="144" w:afterLines="60" w:after="144" w:line="276" w:lineRule="auto"/>
              <w:jc w:val="center"/>
              <w:rPr>
                <w:rFonts w:asciiTheme="minorHAnsi" w:hAnsiTheme="minorHAnsi" w:cstheme="minorHAnsi"/>
                <w:b/>
                <w:bCs/>
                <w:sz w:val="22"/>
                <w:szCs w:val="22"/>
                <w:u w:val="single"/>
                <w:lang w:val="it-IT"/>
              </w:rPr>
            </w:pPr>
          </w:p>
          <w:p w14:paraId="31814823" w14:textId="77777777" w:rsidR="00613B1B" w:rsidRPr="00613B1B" w:rsidRDefault="00613B1B" w:rsidP="00613B1B">
            <w:pPr>
              <w:pStyle w:val="Paragrafoelenco"/>
              <w:numPr>
                <w:ilvl w:val="0"/>
                <w:numId w:val="30"/>
              </w:numPr>
              <w:adjustRightInd w:val="0"/>
              <w:spacing w:line="360" w:lineRule="atLeast"/>
              <w:contextualSpacing w:val="0"/>
              <w:jc w:val="both"/>
              <w:textAlignment w:val="baseline"/>
              <w:rPr>
                <w:rFonts w:asciiTheme="minorHAnsi" w:eastAsiaTheme="minorHAnsi" w:hAnsiTheme="minorHAnsi" w:cstheme="minorHAnsi"/>
                <w:b/>
                <w:bCs/>
                <w:color w:val="000000"/>
                <w:sz w:val="22"/>
                <w:szCs w:val="22"/>
              </w:rPr>
            </w:pPr>
            <w:proofErr w:type="spellStart"/>
            <w:r w:rsidRPr="00613B1B">
              <w:rPr>
                <w:rFonts w:asciiTheme="minorHAnsi" w:eastAsiaTheme="minorHAnsi" w:hAnsiTheme="minorHAnsi" w:cstheme="minorHAnsi"/>
                <w:b/>
                <w:bCs/>
                <w:color w:val="000000"/>
                <w:sz w:val="22"/>
                <w:szCs w:val="22"/>
              </w:rPr>
              <w:t>Intervento</w:t>
            </w:r>
            <w:proofErr w:type="spellEnd"/>
            <w:r w:rsidRPr="00613B1B">
              <w:rPr>
                <w:rFonts w:asciiTheme="minorHAnsi" w:eastAsiaTheme="minorHAnsi" w:hAnsiTheme="minorHAnsi" w:cstheme="minorHAnsi"/>
                <w:b/>
                <w:bCs/>
                <w:color w:val="000000"/>
                <w:sz w:val="22"/>
                <w:szCs w:val="22"/>
              </w:rPr>
              <w:t xml:space="preserve"> A </w:t>
            </w:r>
            <w:proofErr w:type="spellStart"/>
            <w:r w:rsidRPr="00613B1B">
              <w:rPr>
                <w:rFonts w:asciiTheme="minorHAnsi" w:eastAsiaTheme="minorHAnsi" w:hAnsiTheme="minorHAnsi" w:cstheme="minorHAnsi"/>
                <w:b/>
                <w:bCs/>
                <w:color w:val="000000"/>
                <w:sz w:val="22"/>
                <w:szCs w:val="22"/>
              </w:rPr>
              <w:t>Competenze</w:t>
            </w:r>
            <w:proofErr w:type="spellEnd"/>
            <w:r w:rsidRPr="00613B1B">
              <w:rPr>
                <w:rFonts w:asciiTheme="minorHAnsi" w:eastAsiaTheme="minorHAnsi" w:hAnsiTheme="minorHAnsi" w:cstheme="minorHAnsi"/>
                <w:b/>
                <w:bCs/>
                <w:color w:val="000000"/>
                <w:sz w:val="22"/>
                <w:szCs w:val="22"/>
              </w:rPr>
              <w:t xml:space="preserve"> STEM</w:t>
            </w:r>
          </w:p>
          <w:p w14:paraId="47B9316B" w14:textId="77777777" w:rsidR="00613B1B" w:rsidRPr="00613B1B" w:rsidRDefault="00613B1B" w:rsidP="00613B1B">
            <w:pPr>
              <w:pStyle w:val="Paragrafoelenco"/>
              <w:numPr>
                <w:ilvl w:val="0"/>
                <w:numId w:val="30"/>
              </w:numPr>
              <w:adjustRightInd w:val="0"/>
              <w:spacing w:line="360" w:lineRule="atLeast"/>
              <w:contextualSpacing w:val="0"/>
              <w:jc w:val="both"/>
              <w:textAlignment w:val="baseline"/>
              <w:rPr>
                <w:rFonts w:asciiTheme="minorHAnsi" w:eastAsiaTheme="minorHAnsi" w:hAnsiTheme="minorHAnsi" w:cstheme="minorHAnsi"/>
                <w:b/>
                <w:bCs/>
                <w:color w:val="000000"/>
                <w:sz w:val="22"/>
                <w:szCs w:val="22"/>
              </w:rPr>
            </w:pPr>
            <w:proofErr w:type="spellStart"/>
            <w:r w:rsidRPr="00613B1B">
              <w:rPr>
                <w:rFonts w:asciiTheme="minorHAnsi" w:eastAsiaTheme="minorHAnsi" w:hAnsiTheme="minorHAnsi" w:cstheme="minorHAnsi"/>
                <w:b/>
                <w:bCs/>
                <w:color w:val="000000"/>
                <w:sz w:val="22"/>
                <w:szCs w:val="22"/>
              </w:rPr>
              <w:t>Intervento</w:t>
            </w:r>
            <w:proofErr w:type="spellEnd"/>
            <w:r w:rsidRPr="00613B1B">
              <w:rPr>
                <w:rFonts w:asciiTheme="minorHAnsi" w:eastAsiaTheme="minorHAnsi" w:hAnsiTheme="minorHAnsi" w:cstheme="minorHAnsi"/>
                <w:b/>
                <w:bCs/>
                <w:color w:val="000000"/>
                <w:sz w:val="22"/>
                <w:szCs w:val="22"/>
              </w:rPr>
              <w:t xml:space="preserve"> B </w:t>
            </w:r>
            <w:proofErr w:type="spellStart"/>
            <w:r w:rsidRPr="00613B1B">
              <w:rPr>
                <w:rFonts w:asciiTheme="minorHAnsi" w:eastAsiaTheme="minorHAnsi" w:hAnsiTheme="minorHAnsi" w:cstheme="minorHAnsi"/>
                <w:b/>
                <w:bCs/>
                <w:color w:val="000000"/>
                <w:sz w:val="22"/>
                <w:szCs w:val="22"/>
              </w:rPr>
              <w:t>Competenze</w:t>
            </w:r>
            <w:proofErr w:type="spellEnd"/>
            <w:r w:rsidRPr="00613B1B">
              <w:rPr>
                <w:rFonts w:asciiTheme="minorHAnsi" w:eastAsiaTheme="minorHAnsi" w:hAnsiTheme="minorHAnsi" w:cstheme="minorHAnsi"/>
                <w:b/>
                <w:bCs/>
                <w:color w:val="000000"/>
                <w:sz w:val="22"/>
                <w:szCs w:val="22"/>
              </w:rPr>
              <w:t xml:space="preserve"> </w:t>
            </w:r>
            <w:proofErr w:type="spellStart"/>
            <w:r w:rsidRPr="00613B1B">
              <w:rPr>
                <w:rFonts w:asciiTheme="minorHAnsi" w:eastAsiaTheme="minorHAnsi" w:hAnsiTheme="minorHAnsi" w:cstheme="minorHAnsi"/>
                <w:b/>
                <w:bCs/>
                <w:color w:val="000000"/>
                <w:sz w:val="22"/>
                <w:szCs w:val="22"/>
              </w:rPr>
              <w:t>linguistiche</w:t>
            </w:r>
            <w:proofErr w:type="spellEnd"/>
          </w:p>
          <w:p w14:paraId="4A671DB9" w14:textId="77777777" w:rsidR="009678E9" w:rsidRPr="0079066F" w:rsidRDefault="009678E9" w:rsidP="0079066F">
            <w:pPr>
              <w:suppressAutoHyphens/>
              <w:spacing w:before="120" w:after="120"/>
              <w:jc w:val="center"/>
              <w:rPr>
                <w:b/>
                <w:bCs/>
                <w:lang w:val="it-IT"/>
              </w:rPr>
            </w:pPr>
          </w:p>
        </w:tc>
      </w:tr>
    </w:tbl>
    <w:p w14:paraId="2FA8EB41" w14:textId="77777777" w:rsidR="009678E9" w:rsidRPr="0079066F" w:rsidRDefault="009678E9" w:rsidP="00F6665D">
      <w:pPr>
        <w:spacing w:before="120" w:after="120"/>
        <w:jc w:val="both"/>
        <w:rPr>
          <w:sz w:val="22"/>
          <w:szCs w:val="22"/>
          <w:lang w:val="it-IT"/>
        </w:rPr>
      </w:pPr>
    </w:p>
    <w:p w14:paraId="7E55E045"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_______________il_________________</w:t>
      </w:r>
      <w:bookmarkStart w:id="1" w:name="_Hlk96611450"/>
      <w:r w:rsidRPr="00F6665D">
        <w:rPr>
          <w:rFonts w:asciiTheme="minorHAnsi" w:hAnsiTheme="minorHAnsi" w:cstheme="minorHAnsi"/>
          <w:b/>
          <w:sz w:val="22"/>
          <w:szCs w:val="22"/>
          <w:lang w:val="it-IT"/>
        </w:rPr>
        <w:t>residente</w:t>
      </w:r>
      <w:r w:rsidR="000613ED">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p>
    <w:p w14:paraId="3F89B818"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DB640D0" w14:textId="5C134BFA" w:rsidR="00613B1B" w:rsidRPr="00613B1B" w:rsidRDefault="0015477D" w:rsidP="00613B1B">
      <w:pPr>
        <w:adjustRightInd w:val="0"/>
        <w:jc w:val="both"/>
        <w:rPr>
          <w:rFonts w:asciiTheme="minorHAnsi" w:eastAsiaTheme="minorHAnsi" w:hAnsiTheme="minorHAnsi" w:cstheme="minorHAnsi"/>
          <w:color w:val="000000"/>
          <w:sz w:val="22"/>
          <w:szCs w:val="22"/>
          <w:lang w:val="it-IT"/>
        </w:rPr>
      </w:pPr>
      <w:r w:rsidRPr="00613B1B">
        <w:rPr>
          <w:rFonts w:asciiTheme="minorHAnsi" w:eastAsia="Calibri" w:hAnsiTheme="minorHAnsi" w:cstheme="minorHAnsi"/>
          <w:sz w:val="22"/>
          <w:szCs w:val="22"/>
          <w:lang w:val="it-IT"/>
        </w:rPr>
        <w:t>in relazione</w:t>
      </w:r>
      <w:r w:rsidR="000613ED" w:rsidRPr="00613B1B">
        <w:rPr>
          <w:rFonts w:asciiTheme="minorHAnsi" w:eastAsia="Calibri" w:hAnsiTheme="minorHAnsi" w:cstheme="minorHAnsi"/>
          <w:sz w:val="22"/>
          <w:szCs w:val="22"/>
          <w:lang w:val="it-IT"/>
        </w:rPr>
        <w:t xml:space="preserve"> all’</w:t>
      </w:r>
      <w:r w:rsidR="000613ED" w:rsidRPr="00613B1B">
        <w:rPr>
          <w:rFonts w:asciiTheme="minorHAnsi" w:hAnsiTheme="minorHAnsi" w:cstheme="minorHAnsi"/>
          <w:sz w:val="22"/>
          <w:szCs w:val="22"/>
          <w:lang w:val="it-IT"/>
        </w:rPr>
        <w:t xml:space="preserve">avviso interno </w:t>
      </w:r>
      <w:r w:rsidR="00613B1B" w:rsidRPr="00613B1B">
        <w:rPr>
          <w:rFonts w:asciiTheme="minorHAnsi" w:eastAsiaTheme="minorHAnsi" w:hAnsiTheme="minorHAnsi" w:cstheme="minorHAnsi"/>
          <w:color w:val="000000"/>
          <w:sz w:val="22"/>
          <w:szCs w:val="22"/>
          <w:lang w:val="it-IT"/>
        </w:rPr>
        <w:t>per la costituzione del gruppo di lavoro per la progettazione relativa alla linea di investimento 3.1 “Nuove competenze e nuovi linguaggi” della Missione 4 “Istruzione e ricerca” – Componente 1 “Potenziamento dell’offerta dei servizi all’istruzione: dagli asili nido all’Università” – del Piano nazionale di ripresa e resilienza, finanziato dall’Unione europea – Next Generation EU</w:t>
      </w:r>
    </w:p>
    <w:p w14:paraId="13E140C2" w14:textId="77777777" w:rsidR="00613B1B" w:rsidRPr="00613B1B" w:rsidRDefault="00613B1B" w:rsidP="00613B1B">
      <w:pPr>
        <w:adjustRightInd w:val="0"/>
        <w:jc w:val="both"/>
        <w:rPr>
          <w:rFonts w:asciiTheme="minorHAnsi" w:eastAsiaTheme="minorHAnsi" w:hAnsiTheme="minorHAnsi" w:cstheme="minorHAnsi"/>
          <w:color w:val="000000"/>
          <w:sz w:val="22"/>
          <w:szCs w:val="22"/>
          <w:lang w:val="it-IT"/>
        </w:rPr>
      </w:pPr>
      <w:r w:rsidRPr="00613B1B">
        <w:rPr>
          <w:rFonts w:asciiTheme="minorHAnsi" w:eastAsiaTheme="minorHAnsi" w:hAnsiTheme="minorHAnsi" w:cstheme="minorHAnsi"/>
          <w:color w:val="000000"/>
          <w:sz w:val="22"/>
          <w:szCs w:val="22"/>
          <w:lang w:val="it-IT"/>
        </w:rPr>
        <w:t>- Intervento A Competenze STEM</w:t>
      </w:r>
    </w:p>
    <w:p w14:paraId="437E1A1C" w14:textId="77777777" w:rsidR="00613B1B" w:rsidRPr="00613B1B" w:rsidRDefault="00613B1B" w:rsidP="00613B1B">
      <w:pPr>
        <w:adjustRightInd w:val="0"/>
        <w:jc w:val="both"/>
        <w:rPr>
          <w:rFonts w:asciiTheme="minorHAnsi" w:eastAsiaTheme="minorHAnsi" w:hAnsiTheme="minorHAnsi" w:cstheme="minorHAnsi"/>
          <w:color w:val="000000"/>
          <w:sz w:val="22"/>
          <w:szCs w:val="22"/>
          <w:lang w:val="it-IT"/>
        </w:rPr>
      </w:pPr>
      <w:r w:rsidRPr="00613B1B">
        <w:rPr>
          <w:rFonts w:asciiTheme="minorHAnsi" w:eastAsiaTheme="minorHAnsi" w:hAnsiTheme="minorHAnsi" w:cstheme="minorHAnsi"/>
          <w:color w:val="000000"/>
          <w:sz w:val="22"/>
          <w:szCs w:val="22"/>
          <w:lang w:val="it-IT"/>
        </w:rPr>
        <w:t>- Intervento B Competenze linguistiche</w:t>
      </w:r>
    </w:p>
    <w:p w14:paraId="57BC7086" w14:textId="77777777" w:rsidR="00613B1B" w:rsidRPr="00613B1B" w:rsidRDefault="00613B1B" w:rsidP="00613B1B">
      <w:pPr>
        <w:adjustRightInd w:val="0"/>
        <w:rPr>
          <w:rFonts w:eastAsiaTheme="minorHAnsi" w:cs="PalatinoLinotype-Bold"/>
          <w:b/>
          <w:bCs/>
          <w:color w:val="000000"/>
          <w:sz w:val="20"/>
          <w:szCs w:val="20"/>
          <w:lang w:val="it-IT"/>
        </w:rPr>
      </w:pPr>
    </w:p>
    <w:p w14:paraId="37CAAF97" w14:textId="7335A20A" w:rsidR="009D3810" w:rsidRDefault="009D3810" w:rsidP="00613B1B">
      <w:pPr>
        <w:jc w:val="both"/>
        <w:rPr>
          <w:rFonts w:asciiTheme="minorHAnsi" w:hAnsiTheme="minorHAnsi" w:cstheme="minorHAnsi"/>
          <w:b/>
          <w:sz w:val="22"/>
          <w:szCs w:val="22"/>
          <w:lang w:val="it-IT"/>
        </w:rPr>
      </w:pPr>
    </w:p>
    <w:p w14:paraId="75BEFDF5" w14:textId="77777777"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3B21927F"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11FDDA98"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2B7C57F"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6F206F87"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4A637871"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5105E31"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3FFA6128"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36E0FD4"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3061F8C1"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3990DB8E"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0543AF74"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0AEB8F4" w14:textId="77777777" w:rsidR="00790B99" w:rsidRPr="00281A5F" w:rsidRDefault="00790B99" w:rsidP="00790B99">
      <w:pPr>
        <w:pStyle w:val="Comma"/>
        <w:numPr>
          <w:ilvl w:val="0"/>
          <w:numId w:val="0"/>
        </w:numPr>
        <w:spacing w:before="120" w:after="120" w:line="276" w:lineRule="auto"/>
        <w:ind w:left="709"/>
        <w:rPr>
          <w:rFonts w:cstheme="minorHAnsi"/>
        </w:rPr>
      </w:pPr>
    </w:p>
    <w:p w14:paraId="19FA2AE1" w14:textId="77777777" w:rsidR="00F6665D" w:rsidRDefault="001A6A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Chivasso, 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2D4BC318"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bookmarkStart w:id="5" w:name="_Hlk86072743"/>
      <w:r w:rsidR="00F01558" w:rsidRPr="00DB4C6D">
        <w:rPr>
          <w:rFonts w:asciiTheme="minorHAnsi" w:hAnsiTheme="minorHAnsi" w:cstheme="minorHAnsi"/>
          <w:sz w:val="22"/>
          <w:szCs w:val="22"/>
        </w:rPr>
        <w:tab/>
      </w:r>
    </w:p>
    <w:p w14:paraId="4E8842E3"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5C7AF021"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35B10E1" w14:textId="77777777" w:rsidR="00F656C5" w:rsidRPr="00F656C5" w:rsidRDefault="00F656C5" w:rsidP="00F656C5">
      <w:pPr>
        <w:rPr>
          <w:rFonts w:asciiTheme="minorHAnsi" w:hAnsiTheme="minorHAnsi" w:cstheme="minorHAnsi"/>
          <w:sz w:val="22"/>
          <w:szCs w:val="22"/>
          <w:lang w:val="it-IT"/>
        </w:rPr>
      </w:pPr>
    </w:p>
    <w:p w14:paraId="07A3815A" w14:textId="77777777" w:rsidR="00F656C5" w:rsidRPr="00F656C5" w:rsidRDefault="00F656C5" w:rsidP="00F656C5">
      <w:pPr>
        <w:rPr>
          <w:rFonts w:asciiTheme="minorHAnsi" w:hAnsiTheme="minorHAnsi" w:cstheme="minorHAnsi"/>
          <w:sz w:val="22"/>
          <w:szCs w:val="22"/>
          <w:lang w:val="it-IT"/>
        </w:rPr>
      </w:pPr>
    </w:p>
    <w:p w14:paraId="26A605AE" w14:textId="77777777"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E1F8" w14:textId="77777777" w:rsidR="001C2D7E" w:rsidRDefault="001C2D7E" w:rsidP="002C0B2B">
      <w:r>
        <w:separator/>
      </w:r>
    </w:p>
  </w:endnote>
  <w:endnote w:type="continuationSeparator" w:id="0">
    <w:p w14:paraId="3EEA7942"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Linotype-Bold">
    <w:altName w:val="Palatino Linotyp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41A1132B"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3E562F6A" wp14:editId="0B65DBCA">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6E5D51" w:rsidRPr="004E30E1">
          <w:rPr>
            <w:sz w:val="20"/>
            <w:szCs w:val="20"/>
          </w:rPr>
          <w:fldChar w:fldCharType="begin"/>
        </w:r>
        <w:r w:rsidR="002C0B2B" w:rsidRPr="004E30E1">
          <w:rPr>
            <w:sz w:val="20"/>
            <w:szCs w:val="20"/>
          </w:rPr>
          <w:instrText>PAGE   \* MERGEFORMAT</w:instrText>
        </w:r>
        <w:r w:rsidR="006E5D51" w:rsidRPr="004E30E1">
          <w:rPr>
            <w:sz w:val="20"/>
            <w:szCs w:val="20"/>
          </w:rPr>
          <w:fldChar w:fldCharType="separate"/>
        </w:r>
        <w:r w:rsidR="001A6A01">
          <w:rPr>
            <w:noProof/>
            <w:sz w:val="20"/>
            <w:szCs w:val="20"/>
          </w:rPr>
          <w:t>2</w:t>
        </w:r>
        <w:r w:rsidR="006E5D51" w:rsidRPr="004E30E1">
          <w:rPr>
            <w:sz w:val="20"/>
            <w:szCs w:val="20"/>
          </w:rPr>
          <w:fldChar w:fldCharType="end"/>
        </w:r>
      </w:p>
      <w:p w14:paraId="5B6922B9" w14:textId="77777777" w:rsidR="00DB4C6D" w:rsidRDefault="00DB4C6D" w:rsidP="007C5B4E">
        <w:pPr>
          <w:pStyle w:val="Pidipagina"/>
          <w:jc w:val="center"/>
          <w:rPr>
            <w:sz w:val="20"/>
            <w:szCs w:val="20"/>
          </w:rPr>
        </w:pPr>
      </w:p>
      <w:p w14:paraId="6B6605B2" w14:textId="77777777" w:rsidR="002C0B2B" w:rsidRPr="004E30E1" w:rsidRDefault="00CE065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035A" w14:textId="77777777" w:rsidR="001C2D7E" w:rsidRDefault="001C2D7E" w:rsidP="002C0B2B">
      <w:r>
        <w:separator/>
      </w:r>
    </w:p>
  </w:footnote>
  <w:footnote w:type="continuationSeparator" w:id="0">
    <w:p w14:paraId="41DDA2B8"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AB96"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2ED6EEE"/>
    <w:multiLevelType w:val="hybridMultilevel"/>
    <w:tmpl w:val="FB06DEA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024939305">
    <w:abstractNumId w:val="2"/>
  </w:num>
  <w:num w:numId="2" w16cid:durableId="435297253">
    <w:abstractNumId w:val="13"/>
  </w:num>
  <w:num w:numId="3" w16cid:durableId="1838498429">
    <w:abstractNumId w:val="1"/>
  </w:num>
  <w:num w:numId="4" w16cid:durableId="573512889">
    <w:abstractNumId w:val="7"/>
  </w:num>
  <w:num w:numId="5" w16cid:durableId="1385911445">
    <w:abstractNumId w:val="4"/>
  </w:num>
  <w:num w:numId="6" w16cid:durableId="1811046674">
    <w:abstractNumId w:val="11"/>
  </w:num>
  <w:num w:numId="7" w16cid:durableId="2033916977">
    <w:abstractNumId w:val="14"/>
  </w:num>
  <w:num w:numId="8" w16cid:durableId="915093455">
    <w:abstractNumId w:val="0"/>
  </w:num>
  <w:num w:numId="9" w16cid:durableId="347683993">
    <w:abstractNumId w:val="5"/>
  </w:num>
  <w:num w:numId="10" w16cid:durableId="1729915037">
    <w:abstractNumId w:val="3"/>
  </w:num>
  <w:num w:numId="11" w16cid:durableId="1328634302">
    <w:abstractNumId w:val="8"/>
  </w:num>
  <w:num w:numId="12" w16cid:durableId="1554997733">
    <w:abstractNumId w:val="6"/>
  </w:num>
  <w:num w:numId="13" w16cid:durableId="2144229731">
    <w:abstractNumId w:val="9"/>
  </w:num>
  <w:num w:numId="14" w16cid:durableId="801075540">
    <w:abstractNumId w:val="6"/>
  </w:num>
  <w:num w:numId="15" w16cid:durableId="1301225332">
    <w:abstractNumId w:val="6"/>
  </w:num>
  <w:num w:numId="16" w16cid:durableId="263465902">
    <w:abstractNumId w:val="6"/>
  </w:num>
  <w:num w:numId="17" w16cid:durableId="1203126801">
    <w:abstractNumId w:val="6"/>
  </w:num>
  <w:num w:numId="18" w16cid:durableId="1020162579">
    <w:abstractNumId w:val="6"/>
  </w:num>
  <w:num w:numId="19" w16cid:durableId="229586245">
    <w:abstractNumId w:val="6"/>
  </w:num>
  <w:num w:numId="20" w16cid:durableId="1689794129">
    <w:abstractNumId w:val="6"/>
  </w:num>
  <w:num w:numId="21" w16cid:durableId="1481582391">
    <w:abstractNumId w:val="6"/>
  </w:num>
  <w:num w:numId="22" w16cid:durableId="473454408">
    <w:abstractNumId w:val="6"/>
  </w:num>
  <w:num w:numId="23" w16cid:durableId="996300075">
    <w:abstractNumId w:val="6"/>
  </w:num>
  <w:num w:numId="24" w16cid:durableId="1323922295">
    <w:abstractNumId w:val="6"/>
  </w:num>
  <w:num w:numId="25" w16cid:durableId="1226797040">
    <w:abstractNumId w:val="6"/>
  </w:num>
  <w:num w:numId="26" w16cid:durableId="1270088692">
    <w:abstractNumId w:val="10"/>
  </w:num>
  <w:num w:numId="27" w16cid:durableId="553932725">
    <w:abstractNumId w:val="6"/>
  </w:num>
  <w:num w:numId="28" w16cid:durableId="5645459">
    <w:abstractNumId w:val="6"/>
  </w:num>
  <w:num w:numId="29" w16cid:durableId="1592471490">
    <w:abstractNumId w:val="6"/>
  </w:num>
  <w:num w:numId="30" w16cid:durableId="1916544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613ED"/>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6A01"/>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13B1B"/>
    <w:rsid w:val="00626630"/>
    <w:rsid w:val="00677F04"/>
    <w:rsid w:val="006804AA"/>
    <w:rsid w:val="00691FC5"/>
    <w:rsid w:val="006D1392"/>
    <w:rsid w:val="006D3207"/>
    <w:rsid w:val="006D680E"/>
    <w:rsid w:val="006E5D51"/>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0254"/>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9397C"/>
    <w:rsid w:val="00BA07A8"/>
    <w:rsid w:val="00BE703C"/>
    <w:rsid w:val="00C27D8D"/>
    <w:rsid w:val="00C7410A"/>
    <w:rsid w:val="00C96098"/>
    <w:rsid w:val="00CB2D92"/>
    <w:rsid w:val="00CB4B58"/>
    <w:rsid w:val="00CE0657"/>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8B89A"/>
  <w15:docId w15:val="{BD4CAEF9-2151-484F-8120-78CA88B6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927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3717</Characters>
  <Application>Microsoft Office Word</Application>
  <DocSecurity>0</DocSecurity>
  <Lines>112</Lines>
  <Paragraphs>66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amministrativa3</dc:creator>
  <cp:lastModifiedBy>amministrativa3</cp:lastModifiedBy>
  <cp:revision>3</cp:revision>
  <cp:lastPrinted>2023-05-03T13:12:00Z</cp:lastPrinted>
  <dcterms:created xsi:type="dcterms:W3CDTF">2024-02-05T14:56:00Z</dcterms:created>
  <dcterms:modified xsi:type="dcterms:W3CDTF">2024-02-05T14:57:00Z</dcterms:modified>
</cp:coreProperties>
</file>